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CFF" w:rsidRDefault="00727CFF" w:rsidP="00727CFF">
      <w:pPr>
        <w:pStyle w:val="a4"/>
        <w:shd w:val="clear" w:color="auto" w:fill="FFFFFF"/>
        <w:jc w:val="center"/>
        <w:rPr>
          <w:color w:val="212121"/>
          <w:sz w:val="28"/>
          <w:szCs w:val="28"/>
        </w:rPr>
      </w:pPr>
      <w:r w:rsidRPr="00727CFF">
        <w:rPr>
          <w:b/>
          <w:color w:val="212121"/>
          <w:sz w:val="28"/>
          <w:szCs w:val="28"/>
        </w:rPr>
        <w:t xml:space="preserve">С начала года в </w:t>
      </w:r>
      <w:proofErr w:type="spellStart"/>
      <w:r w:rsidRPr="00727CFF">
        <w:rPr>
          <w:b/>
          <w:color w:val="212121"/>
          <w:sz w:val="28"/>
          <w:szCs w:val="28"/>
        </w:rPr>
        <w:t>Муслюмовском</w:t>
      </w:r>
      <w:proofErr w:type="spellEnd"/>
      <w:r w:rsidRPr="00727CFF">
        <w:rPr>
          <w:b/>
          <w:color w:val="212121"/>
          <w:sz w:val="28"/>
          <w:szCs w:val="28"/>
        </w:rPr>
        <w:t xml:space="preserve"> районе 20 пенсий по инвалидности назначены в </w:t>
      </w:r>
      <w:proofErr w:type="spellStart"/>
      <w:r w:rsidRPr="00727CFF">
        <w:rPr>
          <w:b/>
          <w:color w:val="212121"/>
          <w:sz w:val="28"/>
          <w:szCs w:val="28"/>
        </w:rPr>
        <w:t>беззаявительном</w:t>
      </w:r>
      <w:proofErr w:type="spellEnd"/>
      <w:r w:rsidRPr="00727CFF">
        <w:rPr>
          <w:b/>
          <w:color w:val="212121"/>
          <w:sz w:val="28"/>
          <w:szCs w:val="28"/>
        </w:rPr>
        <w:t xml:space="preserve"> порядке</w:t>
      </w:r>
      <w:r w:rsidRPr="00727CFF">
        <w:rPr>
          <w:color w:val="212121"/>
          <w:sz w:val="28"/>
          <w:szCs w:val="28"/>
        </w:rPr>
        <w:t>.</w:t>
      </w:r>
    </w:p>
    <w:p w:rsidR="00727CFF" w:rsidRPr="00727CFF" w:rsidRDefault="00727CFF" w:rsidP="00727CFF">
      <w:pPr>
        <w:pStyle w:val="a4"/>
        <w:shd w:val="clear" w:color="auto" w:fill="FFFFFF"/>
        <w:jc w:val="center"/>
        <w:rPr>
          <w:color w:val="212121"/>
          <w:sz w:val="28"/>
          <w:szCs w:val="28"/>
        </w:rPr>
      </w:pPr>
    </w:p>
    <w:p w:rsidR="00727CFF" w:rsidRDefault="00727CFF" w:rsidP="00727CFF">
      <w:pPr>
        <w:pStyle w:val="a4"/>
        <w:shd w:val="clear" w:color="auto" w:fill="FFFFFF"/>
        <w:jc w:val="both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867025" cy="2867025"/>
            <wp:effectExtent l="19050" t="0" r="9525" b="0"/>
            <wp:wrapSquare wrapText="bothSides"/>
            <wp:docPr id="1" name="Рисунок 1" descr="C:\22\Pf0lg5J0tOscB2YRRop4lXqjTfYJSkf_Ys9v-F8f8lPjkOtU8gumQlpLLK40VxdjMjx0uYIePJ2FBl9AY8Tp9W5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2\Pf0lg5J0tOscB2YRRop4lXqjTfYJSkf_Ys9v-F8f8lPjkOtU8gumQlpLLK40VxdjMjx0uYIePJ2FBl9AY8Tp9W5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7939" w:rsidRDefault="00727CFF" w:rsidP="00437939">
      <w:pPr>
        <w:pStyle w:val="a4"/>
        <w:shd w:val="clear" w:color="auto" w:fill="FFFFFF"/>
        <w:spacing w:line="276" w:lineRule="auto"/>
        <w:ind w:left="708" w:firstLine="708"/>
        <w:jc w:val="both"/>
        <w:rPr>
          <w:color w:val="212121"/>
          <w:sz w:val="28"/>
          <w:szCs w:val="28"/>
        </w:rPr>
      </w:pPr>
      <w:r w:rsidRPr="00727CFF">
        <w:rPr>
          <w:color w:val="212121"/>
          <w:sz w:val="28"/>
          <w:szCs w:val="28"/>
        </w:rPr>
        <w:t xml:space="preserve">С января 2022 года реализован </w:t>
      </w:r>
      <w:proofErr w:type="spellStart"/>
      <w:r w:rsidR="00437939">
        <w:rPr>
          <w:color w:val="212121"/>
          <w:sz w:val="28"/>
          <w:szCs w:val="28"/>
        </w:rPr>
        <w:t>б</w:t>
      </w:r>
      <w:r w:rsidRPr="00727CFF">
        <w:rPr>
          <w:color w:val="212121"/>
          <w:sz w:val="28"/>
          <w:szCs w:val="28"/>
        </w:rPr>
        <w:t>еззаявительный</w:t>
      </w:r>
      <w:proofErr w:type="spellEnd"/>
      <w:r w:rsidRPr="00727CFF">
        <w:rPr>
          <w:color w:val="212121"/>
          <w:sz w:val="28"/>
          <w:szCs w:val="28"/>
        </w:rPr>
        <w:t xml:space="preserve"> порядок </w:t>
      </w:r>
      <w:r w:rsidR="00437939">
        <w:rPr>
          <w:color w:val="212121"/>
          <w:sz w:val="28"/>
          <w:szCs w:val="28"/>
        </w:rPr>
        <w:t>у</w:t>
      </w:r>
      <w:r w:rsidRPr="00727CFF">
        <w:rPr>
          <w:color w:val="212121"/>
          <w:sz w:val="28"/>
          <w:szCs w:val="28"/>
        </w:rPr>
        <w:t xml:space="preserve">становления страховых и социальных пенсий по инвалидности. </w:t>
      </w:r>
      <w:r w:rsidR="00437939">
        <w:rPr>
          <w:color w:val="212121"/>
          <w:sz w:val="28"/>
          <w:szCs w:val="28"/>
        </w:rPr>
        <w:t>Т</w:t>
      </w:r>
      <w:r w:rsidRPr="00727CFF">
        <w:rPr>
          <w:color w:val="212121"/>
          <w:sz w:val="28"/>
          <w:szCs w:val="28"/>
        </w:rPr>
        <w:t xml:space="preserve">еперь они назначаются по сведениям Федерального реестра инвалидов на основании данных, имеющихся в распоряжении Пенсионного фонда. </w:t>
      </w:r>
    </w:p>
    <w:p w:rsidR="00727CFF" w:rsidRPr="00727CFF" w:rsidRDefault="00727CFF" w:rsidP="00437939">
      <w:pPr>
        <w:pStyle w:val="a4"/>
        <w:shd w:val="clear" w:color="auto" w:fill="FFFFFF"/>
        <w:spacing w:line="276" w:lineRule="auto"/>
        <w:ind w:left="708" w:firstLine="708"/>
        <w:jc w:val="both"/>
        <w:rPr>
          <w:color w:val="212121"/>
          <w:sz w:val="28"/>
          <w:szCs w:val="28"/>
        </w:rPr>
      </w:pPr>
      <w:r w:rsidRPr="00727CFF">
        <w:rPr>
          <w:color w:val="212121"/>
          <w:sz w:val="28"/>
          <w:szCs w:val="28"/>
        </w:rPr>
        <w:t xml:space="preserve">С начала года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727CFF">
        <w:rPr>
          <w:color w:val="212121"/>
          <w:sz w:val="28"/>
          <w:szCs w:val="28"/>
        </w:rPr>
        <w:t xml:space="preserve"> в таком </w:t>
      </w:r>
      <w:proofErr w:type="spellStart"/>
      <w:r w:rsidRPr="00727CFF">
        <w:rPr>
          <w:color w:val="212121"/>
          <w:sz w:val="28"/>
          <w:szCs w:val="28"/>
        </w:rPr>
        <w:t>проактивном</w:t>
      </w:r>
      <w:proofErr w:type="spellEnd"/>
      <w:r w:rsidRPr="00727CFF">
        <w:rPr>
          <w:color w:val="212121"/>
          <w:sz w:val="28"/>
          <w:szCs w:val="28"/>
        </w:rPr>
        <w:t xml:space="preserve"> формате установлены </w:t>
      </w:r>
      <w:r>
        <w:rPr>
          <w:color w:val="212121"/>
          <w:sz w:val="28"/>
          <w:szCs w:val="28"/>
        </w:rPr>
        <w:t>20</w:t>
      </w:r>
      <w:r w:rsidRPr="00727CFF">
        <w:rPr>
          <w:color w:val="212121"/>
          <w:sz w:val="28"/>
          <w:szCs w:val="28"/>
        </w:rPr>
        <w:t xml:space="preserve"> гражданам с инвалидностью.</w:t>
      </w:r>
    </w:p>
    <w:p w:rsidR="00727CFF" w:rsidRPr="00727CFF" w:rsidRDefault="00727CFF" w:rsidP="00437939">
      <w:pPr>
        <w:pStyle w:val="a4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27CFF">
        <w:rPr>
          <w:color w:val="212121"/>
          <w:sz w:val="28"/>
          <w:szCs w:val="28"/>
        </w:rPr>
        <w:t>Решение о назначении страховой или социальной пенсии принимается не позднее 5 рабочих дней со дня поступления</w:t>
      </w:r>
      <w:r>
        <w:rPr>
          <w:color w:val="212121"/>
          <w:sz w:val="28"/>
          <w:szCs w:val="28"/>
        </w:rPr>
        <w:t xml:space="preserve"> </w:t>
      </w:r>
      <w:r w:rsidRPr="00727CFF">
        <w:rPr>
          <w:color w:val="212121"/>
          <w:sz w:val="28"/>
          <w:szCs w:val="28"/>
        </w:rPr>
        <w:t>в Пенсионный фонд информации об инвалидности. После вынесения решения о назначении пенсии Пенсионный фонд в течение 3 рабочих дней извещает об этом инвалида и направляет ему уведомление в личный кабинет на портале </w:t>
      </w:r>
      <w:proofErr w:type="spellStart"/>
      <w:r w:rsidRPr="00727CFF">
        <w:rPr>
          <w:color w:val="212121"/>
          <w:sz w:val="28"/>
          <w:szCs w:val="28"/>
        </w:rPr>
        <w:fldChar w:fldCharType="begin"/>
      </w:r>
      <w:r w:rsidRPr="00727CFF">
        <w:rPr>
          <w:color w:val="212121"/>
          <w:sz w:val="28"/>
          <w:szCs w:val="28"/>
        </w:rPr>
        <w:instrText xml:space="preserve"> HYPERLINK "https://www.gosuslugi.ru/" </w:instrText>
      </w:r>
      <w:r w:rsidRPr="00727CFF">
        <w:rPr>
          <w:color w:val="212121"/>
          <w:sz w:val="28"/>
          <w:szCs w:val="28"/>
        </w:rPr>
        <w:fldChar w:fldCharType="separate"/>
      </w:r>
      <w:r w:rsidRPr="00727CFF">
        <w:rPr>
          <w:rStyle w:val="a3"/>
          <w:sz w:val="28"/>
          <w:szCs w:val="28"/>
        </w:rPr>
        <w:t>госуслуг</w:t>
      </w:r>
      <w:proofErr w:type="spellEnd"/>
      <w:r w:rsidRPr="00727CFF">
        <w:rPr>
          <w:color w:val="212121"/>
          <w:sz w:val="28"/>
          <w:szCs w:val="28"/>
        </w:rPr>
        <w:fldChar w:fldCharType="end"/>
      </w:r>
      <w:r w:rsidRPr="00727CFF">
        <w:rPr>
          <w:color w:val="212121"/>
          <w:sz w:val="28"/>
          <w:szCs w:val="28"/>
        </w:rPr>
        <w:t> или по почте, если учетной записи на портале нет.</w:t>
      </w:r>
    </w:p>
    <w:p w:rsidR="00727CFF" w:rsidRDefault="00727CFF" w:rsidP="00437939">
      <w:pPr>
        <w:pStyle w:val="a4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27CFF">
        <w:rPr>
          <w:color w:val="212121"/>
          <w:sz w:val="28"/>
          <w:szCs w:val="28"/>
        </w:rPr>
        <w:t xml:space="preserve">После назначения пенсии, доставка пенсии производится по желанию пенсионера через кредитную организацию, либо через организации почтовой связи. У получателя пенсии всегда есть возможность выбрать удобный для себя способ доставки. Заявление о доставке пенсии можно подать </w:t>
      </w:r>
      <w:proofErr w:type="spellStart"/>
      <w:r w:rsidRPr="00727CFF">
        <w:rPr>
          <w:color w:val="212121"/>
          <w:sz w:val="28"/>
          <w:szCs w:val="28"/>
        </w:rPr>
        <w:t>онлайн</w:t>
      </w:r>
      <w:proofErr w:type="spellEnd"/>
      <w:r w:rsidRPr="00727CFF">
        <w:rPr>
          <w:color w:val="212121"/>
          <w:sz w:val="28"/>
          <w:szCs w:val="28"/>
        </w:rPr>
        <w:t xml:space="preserve"> через </w:t>
      </w:r>
      <w:hyperlink r:id="rId5" w:history="1">
        <w:r w:rsidRPr="00727CFF">
          <w:rPr>
            <w:rStyle w:val="a3"/>
            <w:sz w:val="28"/>
            <w:szCs w:val="28"/>
          </w:rPr>
          <w:t>«Личный кабинет гражданина»</w:t>
        </w:r>
      </w:hyperlink>
      <w:r w:rsidRPr="00727CFF">
        <w:rPr>
          <w:color w:val="212121"/>
          <w:sz w:val="28"/>
          <w:szCs w:val="28"/>
        </w:rPr>
        <w:t> на «</w:t>
      </w:r>
      <w:hyperlink r:id="rId6" w:history="1">
        <w:r w:rsidRPr="00727CFF">
          <w:rPr>
            <w:rStyle w:val="a3"/>
            <w:color w:val="auto"/>
            <w:sz w:val="28"/>
            <w:szCs w:val="28"/>
          </w:rPr>
          <w:t xml:space="preserve">Едином портале государственных и </w:t>
        </w:r>
        <w:proofErr w:type="spellStart"/>
        <w:r w:rsidRPr="00727CFF">
          <w:rPr>
            <w:rStyle w:val="a3"/>
            <w:color w:val="auto"/>
            <w:sz w:val="28"/>
            <w:szCs w:val="28"/>
          </w:rPr>
          <w:t>униципальных</w:t>
        </w:r>
        <w:proofErr w:type="spellEnd"/>
        <w:r w:rsidRPr="00727CFF">
          <w:rPr>
            <w:rStyle w:val="a3"/>
            <w:color w:val="auto"/>
            <w:sz w:val="28"/>
            <w:szCs w:val="28"/>
          </w:rPr>
          <w:t xml:space="preserve"> услуг (функций)"</w:t>
        </w:r>
      </w:hyperlink>
      <w:r w:rsidRPr="00727CFF">
        <w:rPr>
          <w:color w:val="212121"/>
          <w:sz w:val="28"/>
          <w:szCs w:val="28"/>
        </w:rPr>
        <w:t> (</w:t>
      </w:r>
      <w:proofErr w:type="spellStart"/>
      <w:r w:rsidRPr="00727CFF">
        <w:rPr>
          <w:color w:val="212121"/>
          <w:sz w:val="28"/>
          <w:szCs w:val="28"/>
        </w:rPr>
        <w:t>gosuslugi.ru</w:t>
      </w:r>
      <w:proofErr w:type="spellEnd"/>
      <w:r w:rsidRPr="00727CFF">
        <w:rPr>
          <w:color w:val="212121"/>
          <w:sz w:val="28"/>
          <w:szCs w:val="28"/>
        </w:rPr>
        <w:t xml:space="preserve">) или на </w:t>
      </w:r>
      <w:r>
        <w:rPr>
          <w:color w:val="212121"/>
          <w:sz w:val="28"/>
          <w:szCs w:val="28"/>
        </w:rPr>
        <w:t>с</w:t>
      </w:r>
      <w:r w:rsidRPr="00727CFF">
        <w:rPr>
          <w:color w:val="212121"/>
          <w:sz w:val="28"/>
          <w:szCs w:val="28"/>
        </w:rPr>
        <w:t>айте </w:t>
      </w:r>
      <w:hyperlink r:id="rId7" w:anchor="services-f" w:history="1">
        <w:r w:rsidRPr="00727CFF">
          <w:rPr>
            <w:rStyle w:val="a3"/>
            <w:sz w:val="28"/>
            <w:szCs w:val="28"/>
          </w:rPr>
          <w:t>ПФР</w:t>
        </w:r>
      </w:hyperlink>
      <w:r w:rsidRPr="00727CFF">
        <w:rPr>
          <w:color w:val="212121"/>
          <w:sz w:val="28"/>
          <w:szCs w:val="28"/>
        </w:rPr>
        <w:t> (</w:t>
      </w:r>
      <w:proofErr w:type="spellStart"/>
      <w:r w:rsidRPr="00727CFF">
        <w:rPr>
          <w:color w:val="212121"/>
          <w:sz w:val="28"/>
          <w:szCs w:val="28"/>
        </w:rPr>
        <w:t>pfr.gov.ru</w:t>
      </w:r>
      <w:proofErr w:type="spellEnd"/>
      <w:r w:rsidRPr="00727CFF">
        <w:rPr>
          <w:color w:val="212121"/>
          <w:sz w:val="28"/>
          <w:szCs w:val="28"/>
        </w:rPr>
        <w:t xml:space="preserve">). </w:t>
      </w:r>
    </w:p>
    <w:p w:rsidR="00727CFF" w:rsidRPr="00727CFF" w:rsidRDefault="00727CFF" w:rsidP="00437939">
      <w:pPr>
        <w:pStyle w:val="a4"/>
        <w:shd w:val="clear" w:color="auto" w:fill="FFFFFF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27CFF">
        <w:rPr>
          <w:color w:val="212121"/>
          <w:sz w:val="28"/>
          <w:szCs w:val="28"/>
        </w:rPr>
        <w:t>Также заявление принимается в клиентских службах ПФР и в многофункциональных центрах предоставления государственных и муниципальных услуг (МФЦ).</w:t>
      </w:r>
    </w:p>
    <w:p w:rsidR="00AE0E16" w:rsidRDefault="00AE0E16"/>
    <w:sectPr w:rsidR="00AE0E16" w:rsidSect="00AE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CFF"/>
    <w:rsid w:val="00437939"/>
    <w:rsid w:val="00727CFF"/>
    <w:rsid w:val="00AE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7CFF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727CF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727CF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1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099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421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pfrf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115839" TargetMode="External"/><Relationship Id="rId5" Type="http://schemas.openxmlformats.org/officeDocument/2006/relationships/hyperlink" Target="https://es.pfrf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2022-09-06T06:33:00Z</dcterms:created>
  <dcterms:modified xsi:type="dcterms:W3CDTF">2022-09-06T06:42:00Z</dcterms:modified>
</cp:coreProperties>
</file>